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968B3" w:rsidRDefault="00E968B3" w:rsidP="00250797">
      <w:pPr>
        <w:pStyle w:val="Default"/>
        <w:jc w:val="center"/>
        <w:rPr>
          <w:rFonts w:asciiTheme="majorHAnsi" w:hAnsiTheme="majorHAnsi"/>
          <w:b/>
          <w:bCs/>
        </w:rPr>
      </w:pPr>
      <w:r w:rsidRPr="00250797">
        <w:rPr>
          <w:rFonts w:asciiTheme="majorHAnsi" w:hAnsiTheme="majorHAnsi"/>
          <w:b/>
          <w:bCs/>
        </w:rPr>
        <w:t>Form PAS-1</w:t>
      </w:r>
    </w:p>
    <w:p w:rsidR="00250797" w:rsidRPr="00250797" w:rsidRDefault="00250797" w:rsidP="00250797">
      <w:pPr>
        <w:pStyle w:val="Default"/>
        <w:jc w:val="center"/>
        <w:rPr>
          <w:rFonts w:asciiTheme="majorHAnsi" w:hAnsiTheme="majorHAnsi"/>
        </w:rPr>
      </w:pPr>
    </w:p>
    <w:p w:rsidR="00E968B3" w:rsidRPr="00250797" w:rsidRDefault="00E968B3" w:rsidP="00250797">
      <w:pPr>
        <w:pStyle w:val="Default"/>
        <w:jc w:val="center"/>
        <w:rPr>
          <w:rFonts w:asciiTheme="majorHAnsi" w:hAnsiTheme="majorHAnsi"/>
        </w:rPr>
      </w:pPr>
      <w:r w:rsidRPr="00250797">
        <w:rPr>
          <w:rFonts w:asciiTheme="majorHAnsi" w:hAnsiTheme="majorHAnsi"/>
          <w:iCs/>
        </w:rPr>
        <w:t>[Pursuant to section 27(1) and rule7</w:t>
      </w:r>
      <w:r w:rsidR="00250797" w:rsidRPr="00250797">
        <w:rPr>
          <w:rFonts w:asciiTheme="majorHAnsi" w:hAnsiTheme="majorHAnsi"/>
          <w:iCs/>
        </w:rPr>
        <w:t xml:space="preserve"> </w:t>
      </w:r>
      <w:r w:rsidRPr="00250797">
        <w:rPr>
          <w:rFonts w:asciiTheme="majorHAnsi" w:hAnsiTheme="majorHAnsi"/>
          <w:iCs/>
        </w:rPr>
        <w:t xml:space="preserve">(2) of Companies (Prospectus and Allotment of Securities) Rules, </w:t>
      </w:r>
      <w:r w:rsidR="00250797" w:rsidRPr="00250797">
        <w:rPr>
          <w:rFonts w:asciiTheme="majorHAnsi" w:hAnsiTheme="majorHAnsi"/>
          <w:iCs/>
        </w:rPr>
        <w:t>2014]</w:t>
      </w:r>
    </w:p>
    <w:p w:rsidR="00250797" w:rsidRPr="00250797" w:rsidRDefault="00250797" w:rsidP="00250797">
      <w:pPr>
        <w:pStyle w:val="Default"/>
        <w:jc w:val="center"/>
        <w:rPr>
          <w:rFonts w:asciiTheme="majorHAnsi" w:hAnsiTheme="majorHAnsi"/>
          <w:b/>
          <w:bCs/>
        </w:rPr>
      </w:pPr>
    </w:p>
    <w:p w:rsidR="00E968B3" w:rsidRPr="00250797" w:rsidRDefault="00E968B3" w:rsidP="00966CA4">
      <w:pPr>
        <w:pStyle w:val="Default"/>
        <w:spacing w:line="276" w:lineRule="auto"/>
        <w:jc w:val="both"/>
        <w:rPr>
          <w:rFonts w:asciiTheme="majorHAnsi" w:hAnsiTheme="majorHAnsi"/>
        </w:rPr>
      </w:pPr>
      <w:r w:rsidRPr="00250797">
        <w:rPr>
          <w:rFonts w:asciiTheme="majorHAnsi" w:hAnsiTheme="majorHAnsi"/>
          <w:b/>
          <w:bCs/>
        </w:rPr>
        <w:t xml:space="preserve">Advertisement giving details of notice of special resolution for varying the terms of any contract referred to in the prospectus or altering the objects for which the prospectus was issued </w:t>
      </w:r>
    </w:p>
    <w:p w:rsidR="00250797" w:rsidRPr="00250797" w:rsidRDefault="00250797" w:rsidP="00250797">
      <w:pPr>
        <w:pStyle w:val="Default"/>
        <w:jc w:val="both"/>
        <w:rPr>
          <w:rFonts w:asciiTheme="majorHAnsi" w:hAnsiTheme="majorHAnsi"/>
        </w:rPr>
      </w:pPr>
    </w:p>
    <w:tbl>
      <w:tblPr>
        <w:tblStyle w:val="TableGrid"/>
        <w:tblW w:w="0" w:type="auto"/>
        <w:tblLook w:val="04A0" w:firstRow="1" w:lastRow="0" w:firstColumn="1" w:lastColumn="0" w:noHBand="0" w:noVBand="1"/>
      </w:tblPr>
      <w:tblGrid>
        <w:gridCol w:w="4219"/>
        <w:gridCol w:w="5023"/>
      </w:tblGrid>
      <w:tr w:rsidR="00966CA4" w:rsidRPr="00966CA4" w:rsidTr="00966CA4">
        <w:tc>
          <w:tcPr>
            <w:tcW w:w="4219" w:type="dxa"/>
          </w:tcPr>
          <w:p w:rsidR="00966CA4" w:rsidRPr="00966CA4" w:rsidRDefault="00966CA4" w:rsidP="00966CA4">
            <w:pPr>
              <w:pStyle w:val="Default"/>
              <w:spacing w:line="276" w:lineRule="auto"/>
              <w:jc w:val="both"/>
              <w:rPr>
                <w:rFonts w:asciiTheme="majorHAnsi" w:hAnsiTheme="majorHAnsi"/>
              </w:rPr>
            </w:pPr>
            <w:r w:rsidRPr="00966CA4">
              <w:rPr>
                <w:rFonts w:asciiTheme="majorHAnsi" w:hAnsiTheme="majorHAnsi"/>
              </w:rPr>
              <w:t xml:space="preserve">Corporate Identification Number (CIN) </w:t>
            </w:r>
          </w:p>
        </w:tc>
        <w:tc>
          <w:tcPr>
            <w:tcW w:w="5023" w:type="dxa"/>
          </w:tcPr>
          <w:p w:rsidR="00966CA4" w:rsidRPr="00966CA4" w:rsidRDefault="00966CA4" w:rsidP="00C04169">
            <w:pPr>
              <w:pStyle w:val="Default"/>
              <w:jc w:val="both"/>
              <w:rPr>
                <w:rFonts w:asciiTheme="majorHAnsi" w:hAnsiTheme="majorHAnsi"/>
              </w:rPr>
            </w:pPr>
            <w:r w:rsidRPr="00966CA4">
              <w:rPr>
                <w:rFonts w:asciiTheme="majorHAnsi" w:hAnsiTheme="majorHAnsi"/>
              </w:rPr>
              <w:t xml:space="preserve"> </w:t>
            </w:r>
          </w:p>
        </w:tc>
      </w:tr>
      <w:tr w:rsidR="00966CA4" w:rsidRPr="00966CA4" w:rsidTr="00966CA4">
        <w:tc>
          <w:tcPr>
            <w:tcW w:w="4219" w:type="dxa"/>
          </w:tcPr>
          <w:p w:rsidR="00966CA4" w:rsidRPr="00966CA4" w:rsidRDefault="00966CA4" w:rsidP="00966CA4">
            <w:pPr>
              <w:pStyle w:val="Default"/>
              <w:spacing w:line="276" w:lineRule="auto"/>
              <w:jc w:val="both"/>
              <w:rPr>
                <w:rFonts w:asciiTheme="majorHAnsi" w:hAnsiTheme="majorHAnsi"/>
              </w:rPr>
            </w:pPr>
            <w:r w:rsidRPr="00966CA4">
              <w:rPr>
                <w:rFonts w:asciiTheme="majorHAnsi" w:hAnsiTheme="majorHAnsi"/>
              </w:rPr>
              <w:t>Name of the company</w:t>
            </w:r>
          </w:p>
        </w:tc>
        <w:tc>
          <w:tcPr>
            <w:tcW w:w="5023" w:type="dxa"/>
          </w:tcPr>
          <w:p w:rsidR="00966CA4" w:rsidRPr="00966CA4" w:rsidRDefault="00966CA4" w:rsidP="00C04169">
            <w:pPr>
              <w:pStyle w:val="Default"/>
              <w:jc w:val="both"/>
              <w:rPr>
                <w:rFonts w:asciiTheme="majorHAnsi" w:hAnsiTheme="majorHAnsi"/>
              </w:rPr>
            </w:pPr>
            <w:r w:rsidRPr="00966CA4">
              <w:rPr>
                <w:rFonts w:asciiTheme="majorHAnsi" w:hAnsiTheme="majorHAnsi"/>
              </w:rPr>
              <w:t xml:space="preserve"> </w:t>
            </w:r>
          </w:p>
        </w:tc>
      </w:tr>
      <w:tr w:rsidR="00966CA4" w:rsidRPr="00966CA4" w:rsidTr="00966CA4">
        <w:tc>
          <w:tcPr>
            <w:tcW w:w="4219" w:type="dxa"/>
          </w:tcPr>
          <w:p w:rsidR="00966CA4" w:rsidRPr="00966CA4" w:rsidRDefault="00966CA4" w:rsidP="00966CA4">
            <w:pPr>
              <w:pStyle w:val="Default"/>
              <w:spacing w:line="276" w:lineRule="auto"/>
              <w:jc w:val="both"/>
              <w:rPr>
                <w:rFonts w:asciiTheme="majorHAnsi" w:hAnsiTheme="majorHAnsi"/>
              </w:rPr>
            </w:pPr>
            <w:r w:rsidRPr="00966CA4">
              <w:rPr>
                <w:rFonts w:asciiTheme="majorHAnsi" w:hAnsiTheme="majorHAnsi"/>
              </w:rPr>
              <w:t>Registered office address</w:t>
            </w:r>
          </w:p>
        </w:tc>
        <w:tc>
          <w:tcPr>
            <w:tcW w:w="5023" w:type="dxa"/>
          </w:tcPr>
          <w:p w:rsidR="00966CA4" w:rsidRPr="00966CA4" w:rsidRDefault="00966CA4" w:rsidP="00C04169">
            <w:pPr>
              <w:pStyle w:val="Default"/>
              <w:jc w:val="both"/>
              <w:rPr>
                <w:rFonts w:asciiTheme="majorHAnsi" w:hAnsiTheme="majorHAnsi"/>
              </w:rPr>
            </w:pPr>
            <w:r w:rsidRPr="00966CA4">
              <w:rPr>
                <w:rFonts w:asciiTheme="majorHAnsi" w:hAnsiTheme="majorHAnsi"/>
              </w:rPr>
              <w:t xml:space="preserve"> </w:t>
            </w:r>
          </w:p>
        </w:tc>
      </w:tr>
    </w:tbl>
    <w:p w:rsidR="00250797" w:rsidRPr="00250797" w:rsidRDefault="00250797" w:rsidP="00250797">
      <w:pPr>
        <w:pStyle w:val="Default"/>
        <w:jc w:val="both"/>
        <w:rPr>
          <w:rFonts w:asciiTheme="majorHAnsi" w:hAnsiTheme="majorHAnsi"/>
          <w:b/>
          <w:bCs/>
        </w:rPr>
      </w:pPr>
    </w:p>
    <w:p w:rsidR="00E968B3" w:rsidRPr="00250797" w:rsidRDefault="00E968B3" w:rsidP="00250797">
      <w:pPr>
        <w:pStyle w:val="Default"/>
        <w:jc w:val="both"/>
        <w:rPr>
          <w:rFonts w:asciiTheme="majorHAnsi" w:hAnsiTheme="majorHAnsi"/>
        </w:rPr>
      </w:pPr>
      <w:r w:rsidRPr="00250797">
        <w:rPr>
          <w:rFonts w:asciiTheme="majorHAnsi" w:hAnsiTheme="majorHAnsi"/>
          <w:b/>
          <w:bCs/>
        </w:rPr>
        <w:t xml:space="preserve">Public Notice </w:t>
      </w:r>
    </w:p>
    <w:p w:rsidR="00250797" w:rsidRPr="00250797" w:rsidRDefault="00250797" w:rsidP="00966CA4">
      <w:pPr>
        <w:pStyle w:val="Default"/>
        <w:spacing w:line="276" w:lineRule="auto"/>
        <w:jc w:val="both"/>
        <w:rPr>
          <w:rFonts w:asciiTheme="majorHAnsi" w:hAnsiTheme="majorHAnsi"/>
        </w:rPr>
      </w:pPr>
    </w:p>
    <w:p w:rsidR="00E968B3" w:rsidRPr="00250797" w:rsidRDefault="00E968B3" w:rsidP="00966CA4">
      <w:pPr>
        <w:pStyle w:val="Default"/>
        <w:spacing w:line="276" w:lineRule="auto"/>
        <w:jc w:val="both"/>
        <w:rPr>
          <w:rFonts w:asciiTheme="majorHAnsi" w:hAnsiTheme="majorHAnsi"/>
        </w:rPr>
      </w:pPr>
      <w:r w:rsidRPr="00250797">
        <w:rPr>
          <w:rFonts w:asciiTheme="majorHAnsi" w:hAnsiTheme="majorHAnsi"/>
        </w:rPr>
        <w:t>Notice is hereby given that by a resolution dated</w:t>
      </w:r>
      <w:r w:rsidR="00250797" w:rsidRPr="00250797">
        <w:rPr>
          <w:rFonts w:asciiTheme="majorHAnsi" w:hAnsiTheme="majorHAnsi"/>
        </w:rPr>
        <w:t>…,</w:t>
      </w:r>
      <w:r w:rsidRPr="00250797">
        <w:rPr>
          <w:rFonts w:asciiTheme="majorHAnsi" w:hAnsiTheme="majorHAnsi"/>
        </w:rPr>
        <w:t xml:space="preserve"> the Board has proposed to vary the terms of the contract referred to in the prospectus dated…….. (or to alter the object(s) for which the prospectus dated……. was issued) issued in connection with issue of [number and description of securities] at an issue price of Rs. ___/- per [description of security] aggregating to Rs. _______________/. </w:t>
      </w:r>
    </w:p>
    <w:p w:rsidR="00250797" w:rsidRPr="00250797" w:rsidRDefault="00250797" w:rsidP="00966CA4">
      <w:pPr>
        <w:pStyle w:val="Default"/>
        <w:spacing w:line="276" w:lineRule="auto"/>
        <w:jc w:val="both"/>
        <w:rPr>
          <w:rFonts w:asciiTheme="majorHAnsi" w:hAnsiTheme="majorHAnsi"/>
        </w:rPr>
      </w:pPr>
    </w:p>
    <w:p w:rsidR="00E968B3" w:rsidRPr="00250797" w:rsidRDefault="00E968B3" w:rsidP="00966CA4">
      <w:pPr>
        <w:pStyle w:val="Default"/>
        <w:spacing w:line="276" w:lineRule="auto"/>
        <w:jc w:val="both"/>
        <w:rPr>
          <w:rFonts w:asciiTheme="majorHAnsi" w:hAnsiTheme="majorHAnsi"/>
        </w:rPr>
      </w:pPr>
      <w:r w:rsidRPr="00250797">
        <w:rPr>
          <w:rFonts w:asciiTheme="majorHAnsi" w:hAnsiTheme="majorHAnsi"/>
        </w:rPr>
        <w:t xml:space="preserve">In pursuance of the said resolution, further notice is given that for approving the said proposition, a special resolution is to be passed by postal ballot. </w:t>
      </w:r>
    </w:p>
    <w:p w:rsidR="00250797" w:rsidRPr="00250797" w:rsidRDefault="00250797" w:rsidP="00966CA4">
      <w:pPr>
        <w:pStyle w:val="Default"/>
        <w:spacing w:line="276" w:lineRule="auto"/>
        <w:jc w:val="both"/>
        <w:rPr>
          <w:rFonts w:asciiTheme="majorHAnsi" w:hAnsiTheme="majorHAnsi"/>
        </w:rPr>
      </w:pPr>
    </w:p>
    <w:p w:rsidR="00E968B3" w:rsidRPr="00250797" w:rsidRDefault="00E968B3" w:rsidP="00966CA4">
      <w:pPr>
        <w:pStyle w:val="Default"/>
        <w:spacing w:line="276" w:lineRule="auto"/>
        <w:jc w:val="both"/>
        <w:rPr>
          <w:rFonts w:asciiTheme="majorHAnsi" w:hAnsiTheme="majorHAnsi"/>
        </w:rPr>
      </w:pPr>
      <w:r w:rsidRPr="00250797">
        <w:rPr>
          <w:rFonts w:asciiTheme="majorHAnsi" w:hAnsiTheme="majorHAnsi"/>
        </w:rPr>
        <w:t xml:space="preserve">The details regarding such variation/alteration are as follows- </w:t>
      </w:r>
    </w:p>
    <w:p w:rsidR="00250797" w:rsidRPr="00250797" w:rsidRDefault="00250797" w:rsidP="00966CA4">
      <w:pPr>
        <w:pStyle w:val="Default"/>
        <w:spacing w:line="276" w:lineRule="auto"/>
        <w:jc w:val="both"/>
        <w:rPr>
          <w:rFonts w:asciiTheme="majorHAnsi" w:hAnsiTheme="majorHAnsi"/>
        </w:rPr>
      </w:pPr>
    </w:p>
    <w:p w:rsidR="00E968B3" w:rsidRPr="00250797" w:rsidRDefault="00E968B3" w:rsidP="00966CA4">
      <w:pPr>
        <w:pStyle w:val="Default"/>
        <w:spacing w:line="276" w:lineRule="auto"/>
        <w:jc w:val="both"/>
        <w:rPr>
          <w:rFonts w:asciiTheme="majorHAnsi" w:hAnsiTheme="majorHAnsi"/>
        </w:rPr>
      </w:pPr>
      <w:r w:rsidRPr="00250797">
        <w:rPr>
          <w:rFonts w:asciiTheme="majorHAnsi" w:hAnsiTheme="majorHAnsi"/>
        </w:rPr>
        <w:t xml:space="preserve">1) Particulars of the terms of the contract to be varied </w:t>
      </w:r>
      <w:r w:rsidR="00250797" w:rsidRPr="00250797">
        <w:rPr>
          <w:rFonts w:asciiTheme="majorHAnsi" w:hAnsiTheme="majorHAnsi"/>
        </w:rPr>
        <w:t>(or</w:t>
      </w:r>
      <w:r w:rsidRPr="00250797">
        <w:rPr>
          <w:rFonts w:asciiTheme="majorHAnsi" w:hAnsiTheme="majorHAnsi"/>
        </w:rPr>
        <w:t xml:space="preserve"> objects to be</w:t>
      </w:r>
      <w:r w:rsidR="00250797" w:rsidRPr="00250797">
        <w:rPr>
          <w:rFonts w:asciiTheme="majorHAnsi" w:hAnsiTheme="majorHAnsi"/>
        </w:rPr>
        <w:t xml:space="preserve"> </w:t>
      </w:r>
      <w:r w:rsidRPr="00250797">
        <w:rPr>
          <w:rFonts w:asciiTheme="majorHAnsi" w:hAnsiTheme="majorHAnsi"/>
        </w:rPr>
        <w:t xml:space="preserve">altered)- </w:t>
      </w:r>
    </w:p>
    <w:p w:rsidR="00E968B3" w:rsidRPr="00250797" w:rsidRDefault="00E968B3" w:rsidP="00966CA4">
      <w:pPr>
        <w:pStyle w:val="Default"/>
        <w:spacing w:line="276" w:lineRule="auto"/>
        <w:jc w:val="both"/>
        <w:rPr>
          <w:rFonts w:asciiTheme="majorHAnsi" w:hAnsiTheme="majorHAnsi"/>
        </w:rPr>
      </w:pPr>
      <w:r w:rsidRPr="00250797">
        <w:rPr>
          <w:rFonts w:asciiTheme="majorHAnsi" w:hAnsiTheme="majorHAnsi"/>
        </w:rPr>
        <w:t xml:space="preserve">2) Particulars of the proposed variation/alteration- </w:t>
      </w:r>
    </w:p>
    <w:p w:rsidR="00E968B3" w:rsidRPr="00250797" w:rsidRDefault="00E968B3" w:rsidP="00966CA4">
      <w:pPr>
        <w:pStyle w:val="Default"/>
        <w:spacing w:line="276" w:lineRule="auto"/>
        <w:jc w:val="both"/>
        <w:rPr>
          <w:rFonts w:asciiTheme="majorHAnsi" w:hAnsiTheme="majorHAnsi"/>
        </w:rPr>
      </w:pPr>
      <w:r w:rsidRPr="00250797">
        <w:rPr>
          <w:rFonts w:asciiTheme="majorHAnsi" w:hAnsiTheme="majorHAnsi"/>
        </w:rPr>
        <w:t xml:space="preserve">3) Reasons/justification for the variation- </w:t>
      </w:r>
    </w:p>
    <w:p w:rsidR="00E968B3" w:rsidRPr="00250797" w:rsidRDefault="00E968B3" w:rsidP="00966CA4">
      <w:pPr>
        <w:pStyle w:val="Default"/>
        <w:spacing w:line="276" w:lineRule="auto"/>
        <w:jc w:val="both"/>
        <w:rPr>
          <w:rFonts w:asciiTheme="majorHAnsi" w:hAnsiTheme="majorHAnsi"/>
        </w:rPr>
      </w:pPr>
      <w:r w:rsidRPr="00250797">
        <w:rPr>
          <w:rFonts w:asciiTheme="majorHAnsi" w:hAnsiTheme="majorHAnsi"/>
        </w:rPr>
        <w:t xml:space="preserve">4) Effect of the proposed variation/alteration on the financial position of the company- </w:t>
      </w:r>
    </w:p>
    <w:p w:rsidR="00E968B3" w:rsidRPr="00250797" w:rsidRDefault="00E968B3" w:rsidP="00966CA4">
      <w:pPr>
        <w:pStyle w:val="Default"/>
        <w:spacing w:line="276" w:lineRule="auto"/>
        <w:jc w:val="both"/>
        <w:rPr>
          <w:rFonts w:asciiTheme="majorHAnsi" w:hAnsiTheme="majorHAnsi"/>
        </w:rPr>
      </w:pPr>
      <w:r w:rsidRPr="00250797">
        <w:rPr>
          <w:rFonts w:asciiTheme="majorHAnsi" w:hAnsiTheme="majorHAnsi"/>
        </w:rPr>
        <w:t xml:space="preserve">5) Major Risk factors pertaining to the new Objects </w:t>
      </w:r>
    </w:p>
    <w:p w:rsidR="00E968B3" w:rsidRPr="00250797" w:rsidRDefault="00E968B3" w:rsidP="00966CA4">
      <w:pPr>
        <w:pStyle w:val="Default"/>
        <w:spacing w:line="276" w:lineRule="auto"/>
        <w:jc w:val="both"/>
        <w:rPr>
          <w:rFonts w:asciiTheme="majorHAnsi" w:hAnsiTheme="majorHAnsi"/>
        </w:rPr>
      </w:pPr>
      <w:r w:rsidRPr="00250797">
        <w:rPr>
          <w:rFonts w:asciiTheme="majorHAnsi" w:hAnsiTheme="majorHAnsi"/>
        </w:rPr>
        <w:t xml:space="preserve">6) Names of Directors who voted against the proposed variation/alteration </w:t>
      </w:r>
    </w:p>
    <w:p w:rsidR="00E968B3" w:rsidRPr="00250797" w:rsidRDefault="00E968B3" w:rsidP="00966CA4">
      <w:pPr>
        <w:pStyle w:val="Default"/>
        <w:spacing w:line="276" w:lineRule="auto"/>
        <w:jc w:val="both"/>
        <w:rPr>
          <w:rFonts w:asciiTheme="majorHAnsi" w:hAnsiTheme="majorHAnsi"/>
        </w:rPr>
      </w:pPr>
    </w:p>
    <w:p w:rsidR="00E968B3" w:rsidRPr="00250797" w:rsidRDefault="00E968B3" w:rsidP="00966CA4">
      <w:pPr>
        <w:pStyle w:val="Default"/>
        <w:spacing w:line="276" w:lineRule="auto"/>
        <w:jc w:val="both"/>
        <w:rPr>
          <w:rFonts w:asciiTheme="majorHAnsi" w:hAnsiTheme="majorHAnsi"/>
        </w:rPr>
      </w:pPr>
      <w:r w:rsidRPr="00250797">
        <w:rPr>
          <w:rFonts w:asciiTheme="majorHAnsi" w:hAnsiTheme="majorHAnsi"/>
        </w:rPr>
        <w:t>Any interested person may obtain the copy of the special resolution along with the explanatory statement free of charge at the registered office of the company or at the office of its Company Secretary Shri……….. at</w:t>
      </w:r>
      <w:r w:rsidR="00250797">
        <w:rPr>
          <w:rFonts w:asciiTheme="majorHAnsi" w:hAnsiTheme="majorHAnsi"/>
        </w:rPr>
        <w:t xml:space="preserve"> </w:t>
      </w:r>
      <w:r w:rsidRPr="00250797">
        <w:rPr>
          <w:rFonts w:asciiTheme="majorHAnsi" w:hAnsiTheme="majorHAnsi"/>
        </w:rPr>
        <w:t xml:space="preserve">…………… or visit the website of the Company viz. -------------- for a copy of the same. </w:t>
      </w:r>
    </w:p>
    <w:p w:rsidR="00250797" w:rsidRPr="00250797" w:rsidRDefault="00250797" w:rsidP="00966CA4">
      <w:pPr>
        <w:pStyle w:val="Default"/>
        <w:spacing w:line="276" w:lineRule="auto"/>
        <w:jc w:val="both"/>
        <w:rPr>
          <w:rFonts w:asciiTheme="majorHAnsi" w:hAnsiTheme="majorHAnsi"/>
        </w:rPr>
      </w:pPr>
    </w:p>
    <w:p w:rsidR="00250797" w:rsidRDefault="00250797" w:rsidP="00966CA4">
      <w:pPr>
        <w:pStyle w:val="Default"/>
        <w:spacing w:line="276" w:lineRule="auto"/>
        <w:jc w:val="both"/>
        <w:rPr>
          <w:rFonts w:asciiTheme="majorHAnsi" w:hAnsiTheme="majorHAnsi"/>
        </w:rPr>
      </w:pPr>
    </w:p>
    <w:p w:rsidR="00966CA4" w:rsidRPr="00250797" w:rsidRDefault="00966CA4" w:rsidP="00250797">
      <w:pPr>
        <w:pStyle w:val="Default"/>
        <w:jc w:val="both"/>
        <w:rPr>
          <w:rFonts w:asciiTheme="majorHAnsi" w:hAnsiTheme="majorHAnsi"/>
        </w:rPr>
      </w:pPr>
    </w:p>
    <w:p w:rsidR="00E968B3" w:rsidRPr="00250797" w:rsidRDefault="00E968B3" w:rsidP="00966CA4">
      <w:pPr>
        <w:pStyle w:val="Default"/>
        <w:jc w:val="right"/>
        <w:rPr>
          <w:rFonts w:asciiTheme="majorHAnsi" w:hAnsiTheme="majorHAnsi"/>
        </w:rPr>
      </w:pPr>
      <w:r w:rsidRPr="00250797">
        <w:rPr>
          <w:rFonts w:asciiTheme="majorHAnsi" w:hAnsiTheme="majorHAnsi"/>
        </w:rPr>
        <w:t xml:space="preserve">Signature </w:t>
      </w:r>
    </w:p>
    <w:p w:rsidR="00E968B3" w:rsidRPr="00250797" w:rsidRDefault="00E968B3" w:rsidP="00250797">
      <w:pPr>
        <w:pStyle w:val="Default"/>
        <w:jc w:val="both"/>
        <w:rPr>
          <w:rFonts w:asciiTheme="majorHAnsi" w:hAnsiTheme="majorHAnsi"/>
        </w:rPr>
      </w:pPr>
      <w:r w:rsidRPr="00250797">
        <w:rPr>
          <w:rFonts w:asciiTheme="majorHAnsi" w:hAnsiTheme="majorHAnsi"/>
          <w:iCs/>
        </w:rPr>
        <w:t xml:space="preserve">Date </w:t>
      </w:r>
    </w:p>
    <w:p w:rsidR="00250797" w:rsidRDefault="00E968B3" w:rsidP="00250797">
      <w:pPr>
        <w:jc w:val="both"/>
        <w:rPr>
          <w:rFonts w:asciiTheme="majorHAnsi" w:hAnsiTheme="majorHAnsi"/>
          <w:iCs/>
          <w:sz w:val="24"/>
          <w:szCs w:val="24"/>
        </w:rPr>
      </w:pPr>
      <w:r w:rsidRPr="00250797">
        <w:rPr>
          <w:rFonts w:asciiTheme="majorHAnsi" w:hAnsiTheme="majorHAnsi"/>
          <w:iCs/>
          <w:sz w:val="24"/>
          <w:szCs w:val="24"/>
        </w:rPr>
        <w:t xml:space="preserve">Place </w:t>
      </w:r>
      <w:bookmarkStart w:id="0" w:name="_GoBack"/>
      <w:bookmarkEnd w:id="0"/>
    </w:p>
    <w:p w:rsidR="00DA7DC6" w:rsidRPr="00250797" w:rsidRDefault="00DA7DC6" w:rsidP="00250797">
      <w:pPr>
        <w:jc w:val="both"/>
        <w:rPr>
          <w:rFonts w:asciiTheme="majorHAnsi" w:hAnsiTheme="majorHAnsi"/>
          <w:sz w:val="24"/>
          <w:szCs w:val="24"/>
        </w:rPr>
      </w:pPr>
    </w:p>
    <w:sectPr w:rsidR="00DA7DC6" w:rsidRPr="00250797" w:rsidSect="00250797">
      <w:pgSz w:w="11906" w:h="16838"/>
      <w:pgMar w:top="993" w:right="1440" w:bottom="1440" w:left="1440" w:header="708" w:footer="708" w:gutter="0"/>
      <w:pgBorders w:offsetFrom="page">
        <w:top w:val="single" w:sz="18" w:space="24" w:color="auto"/>
        <w:left w:val="single" w:sz="18" w:space="24" w:color="auto"/>
        <w:bottom w:val="single" w:sz="18" w:space="24" w:color="auto"/>
        <w:right w:val="single" w:sz="18" w:space="24" w:color="auto"/>
      </w:pgBorders>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Verdana">
    <w:altName w:val="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C743C"/>
    <w:rsid w:val="00250797"/>
    <w:rsid w:val="005C743C"/>
    <w:rsid w:val="00966CA4"/>
    <w:rsid w:val="00DA7DC6"/>
    <w:rsid w:val="00E968B3"/>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968B3"/>
    <w:pPr>
      <w:autoSpaceDE w:val="0"/>
      <w:autoSpaceDN w:val="0"/>
      <w:adjustRightInd w:val="0"/>
      <w:spacing w:after="0" w:line="240" w:lineRule="auto"/>
    </w:pPr>
    <w:rPr>
      <w:rFonts w:ascii="Verdana" w:hAnsi="Verdana" w:cs="Verdana"/>
      <w:color w:val="000000"/>
      <w:sz w:val="24"/>
      <w:szCs w:val="24"/>
    </w:rPr>
  </w:style>
  <w:style w:type="table" w:styleId="TableGrid">
    <w:name w:val="Table Grid"/>
    <w:basedOn w:val="TableNormal"/>
    <w:uiPriority w:val="59"/>
    <w:rsid w:val="00966CA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E968B3"/>
    <w:pPr>
      <w:autoSpaceDE w:val="0"/>
      <w:autoSpaceDN w:val="0"/>
      <w:adjustRightInd w:val="0"/>
      <w:spacing w:after="0" w:line="240" w:lineRule="auto"/>
    </w:pPr>
    <w:rPr>
      <w:rFonts w:ascii="Verdana" w:hAnsi="Verdana" w:cs="Verdana"/>
      <w:color w:val="000000"/>
      <w:sz w:val="24"/>
      <w:szCs w:val="24"/>
    </w:rPr>
  </w:style>
  <w:style w:type="table" w:styleId="TableGrid">
    <w:name w:val="Table Grid"/>
    <w:basedOn w:val="TableNormal"/>
    <w:uiPriority w:val="59"/>
    <w:rsid w:val="00966CA4"/>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265</Words>
  <Characters>1513</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Hewlett-Packard</Company>
  <LinksUpToDate>false</LinksUpToDate>
  <CharactersWithSpaces>1775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Vivek</dc:creator>
  <cp:lastModifiedBy>Vivek</cp:lastModifiedBy>
  <cp:revision>4</cp:revision>
  <dcterms:created xsi:type="dcterms:W3CDTF">2014-11-16T06:39:00Z</dcterms:created>
  <dcterms:modified xsi:type="dcterms:W3CDTF">2014-11-26T13:45:00Z</dcterms:modified>
</cp:coreProperties>
</file>